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i w:val="0"/>
          <w:iCs w:val="0"/>
          <w:sz w:val="24"/>
          <w:szCs w:val="24"/>
        </w:rPr>
      </w:pPr>
      <w:r>
        <w:rPr>
          <w:rFonts w:hint="eastAsia" w:ascii="方正粗黑宋简体" w:hAnsi="方正粗黑宋简体" w:eastAsia="方正粗黑宋简体" w:cs="方正粗黑宋简体"/>
          <w:b/>
          <w:color w:val="0000FF"/>
          <w:w w:val="90"/>
          <w:kern w:val="36"/>
          <w:sz w:val="36"/>
          <w:szCs w:val="36"/>
          <w:lang w:val="en-US" w:eastAsia="zh-CN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10261600</wp:posOffset>
            </wp:positionH>
            <wp:positionV relativeFrom="topMargin">
              <wp:posOffset>10718800</wp:posOffset>
            </wp:positionV>
            <wp:extent cx="317500" cy="304800"/>
            <wp:effectExtent l="0" t="0" r="635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6"/>
        </w:rPr>
        <w:pict>
          <v:line id="直线 7" o:spid="_x0000_s1025" o:spt="20" style="position:absolute;left:0pt;margin-left:-12.15pt;margin-top:4.5pt;height:719.9pt;width:0pt;z-index:251661312;mso-width-relative:page;mso-height-relative:page;" stroked="t" coordsize="21600,21600">
            <v:path arrowok="t"/>
            <v:fill focussize="0,0"/>
            <v:stroke/>
            <v:imagedata o:title=""/>
            <o:lock v:ext="edit" aspectratio="f"/>
          </v:line>
        </w:pict>
      </w:r>
      <w:r>
        <w:rPr>
          <w:sz w:val="36"/>
        </w:rPr>
        <w:pict>
          <v:line id="直线 6" o:spid="_x0000_s1026" o:spt="20" style="position:absolute;left:0pt;margin-left:-33.15pt;margin-top:4.5pt;height:719.9pt;width:0pt;z-index:251660288;mso-width-relative:page;mso-height-relative:page;" stroked="t" coordsize="21600,21600">
            <v:path arrowok="t"/>
            <v:fill focussize="0,0"/>
            <v:stroke/>
            <v:imagedata o:title=""/>
            <o:lock v:ext="edit" aspectratio="f"/>
          </v:line>
        </w:pict>
      </w:r>
      <w:r>
        <w:rPr>
          <w:sz w:val="36"/>
        </w:rPr>
        <w:pict>
          <v:group id="_x0000_s1027" o:spid="_x0000_s1027" o:spt="203" style="position:absolute;left:0pt;margin-left:-72.25pt;margin-top:-5.7pt;height:733.35pt;width:57.15pt;z-index:251659264;mso-width-relative:page;mso-height-relative:page;" coordorigin="373,978" coordsize="1143,14667">
            <o:lock v:ext="edit" aspectratio="f"/>
            <v:shape id="_x0000_s1028" o:spid="_x0000_s1028" o:spt="202" type="#_x0000_t202" style="position:absolute;left:373;top:978;height:14508;width:735;" filled="f" stroked="f" coordsize="21600,21600">
              <v:path/>
              <v:fill on="f" focussize="0,0"/>
              <v:stroke on="f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line="276" w:lineRule="auto"/>
                      <w:ind w:firstLine="1050" w:firstLineChars="500"/>
                      <w:rPr>
                        <w:u w:val="single"/>
                      </w:rPr>
                    </w:pPr>
                    <w:r>
                      <w:rPr>
                        <w:rFonts w:hint="eastAsia"/>
                      </w:rPr>
                      <w:t>学校：</w:t>
                    </w:r>
                    <w:r>
                      <w:rPr>
                        <w:u w:val="single"/>
                      </w:rPr>
                      <w:t xml:space="preserve">           </w:t>
                    </w:r>
                    <w:r>
                      <w:t xml:space="preserve">    </w:t>
                    </w:r>
                    <w:r>
                      <w:rPr>
                        <w:rFonts w:hint="eastAsia"/>
                      </w:rPr>
                      <w:t>考号：</w:t>
                    </w:r>
                    <w:r>
                      <w:t xml:space="preserve"> </w:t>
                    </w:r>
                    <w:r>
                      <w:rPr>
                        <w:u w:val="single"/>
                      </w:rPr>
                      <w:t xml:space="preserve">                 </w:t>
                    </w:r>
                    <w:r>
                      <w:t xml:space="preserve">      </w:t>
                    </w:r>
                    <w:r>
                      <w:rPr>
                        <w:rFonts w:hint="eastAsia"/>
                      </w:rPr>
                      <w:t xml:space="preserve">  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>姓名：</w:t>
                    </w:r>
                    <w:r>
                      <w:t xml:space="preserve"> </w:t>
                    </w:r>
                    <w:r>
                      <w:rPr>
                        <w:u w:val="single"/>
                      </w:rPr>
                      <w:t xml:space="preserve">                  </w:t>
                    </w:r>
                    <w:r>
                      <w:t xml:space="preserve">        </w:t>
                    </w:r>
                    <w:r>
                      <w:rPr>
                        <w:rFonts w:hint="eastAsia"/>
                      </w:rPr>
                      <w:t xml:space="preserve">  班级：</w:t>
                    </w:r>
                    <w:r>
                      <w:t xml:space="preserve"> </w:t>
                    </w:r>
                    <w:r>
                      <w:rPr>
                        <w:u w:val="single"/>
                      </w:rPr>
                      <w:t xml:space="preserve">                     </w:t>
                    </w:r>
                  </w:p>
                  <w:p>
                    <w:pPr>
                      <w:spacing w:line="276" w:lineRule="auto"/>
                      <w:ind w:firstLine="1050" w:firstLineChars="500"/>
                    </w:pPr>
                    <w:r>
                      <w:t xml:space="preserve">                                 </w:t>
                    </w:r>
                  </w:p>
                </w:txbxContent>
              </v:textbox>
            </v:shape>
            <v:shape id="_x0000_s1029" o:spid="_x0000_s1029" o:spt="202" type="#_x0000_t202" style="position:absolute;left:1156;top:1134;height:14511;width:36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.998361111111111mm,0.998361111111111mm,0.998361111111111mm,0.998361111111111mm" style="layout-flow:vertical;mso-layout-flow-alt:bottom-to-top;">
                <w:txbxContent>
                  <w:p>
                    <w:pPr>
                      <w:jc w:val="distribute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※※※※※※※※※※※</w:t>
                    </w:r>
                    <w:r>
                      <w:rPr>
                        <w:rFonts w:hint="eastAsia"/>
                        <w:b/>
                      </w:rPr>
                      <w:t>密</w:t>
                    </w:r>
                    <w:r>
                      <w:rPr>
                        <w:rFonts w:hint="eastAsia"/>
                      </w:rPr>
                      <w:t>※※※※※※※※※※※※※※※※※</w:t>
                    </w:r>
                    <w:r>
                      <w:rPr>
                        <w:rFonts w:hint="eastAsia"/>
                        <w:b/>
                      </w:rPr>
                      <w:t>封</w:t>
                    </w:r>
                    <w:r>
                      <w:rPr>
                        <w:rFonts w:hint="eastAsia"/>
                      </w:rPr>
                      <w:t xml:space="preserve">※※※※※※※※※※※※※※※※※※※※※※ </w:t>
                    </w:r>
                    <w:r>
                      <w:rPr>
                        <w:rFonts w:hint="eastAsia"/>
                        <w:b/>
                      </w:rPr>
                      <w:t>线</w:t>
                    </w:r>
                    <w:r>
                      <w:rPr>
                        <w:rFonts w:hint="eastAsia"/>
                      </w:rPr>
                      <w:t>※※※※※※※※※※※※※</w:t>
                    </w:r>
                  </w:p>
                </w:txbxContent>
              </v:textbox>
            </v:shape>
          </v:group>
        </w:pict>
      </w:r>
      <w:r>
        <w:rPr>
          <w:rFonts w:hint="eastAsia" w:ascii="方正粗黑宋简体" w:hAnsi="方正粗黑宋简体" w:eastAsia="方正粗黑宋简体" w:cs="方正粗黑宋简体"/>
          <w:b/>
          <w:color w:val="0000FF"/>
          <w:w w:val="90"/>
          <w:kern w:val="36"/>
          <w:sz w:val="36"/>
          <w:szCs w:val="36"/>
          <w:lang w:val="en-US" w:eastAsia="zh-CN" w:bidi="ar-SA"/>
        </w:rPr>
        <w:t>华师版</w:t>
      </w:r>
      <w:r>
        <w:rPr>
          <w:rFonts w:hint="eastAsia" w:ascii="方正粗黑宋简体" w:hAnsi="方正粗黑宋简体" w:eastAsia="方正粗黑宋简体" w:cs="方正粗黑宋简体"/>
          <w:b/>
          <w:color w:val="FF0000"/>
          <w:w w:val="90"/>
          <w:kern w:val="36"/>
          <w:sz w:val="36"/>
          <w:szCs w:val="36"/>
          <w:lang w:val="en-US" w:eastAsia="zh-CN" w:bidi="ar-SA"/>
        </w:rPr>
        <w:t>春</w:t>
      </w:r>
      <w:r>
        <w:rPr>
          <w:rFonts w:hint="eastAsia" w:ascii="方正粗黑宋简体" w:hAnsi="方正粗黑宋简体" w:eastAsia="方正粗黑宋简体" w:cs="方正粗黑宋简体"/>
          <w:b/>
          <w:color w:val="0000FF"/>
          <w:w w:val="90"/>
          <w:kern w:val="36"/>
          <w:sz w:val="36"/>
          <w:szCs w:val="36"/>
          <w:lang w:val="en-US" w:eastAsia="zh-CN" w:bidi="ar-SA"/>
        </w:rPr>
        <w:t>学期</w:t>
      </w:r>
      <w:r>
        <w:rPr>
          <w:rFonts w:hint="eastAsia" w:ascii="方正粗黑宋简体" w:hAnsi="方正粗黑宋简体" w:eastAsia="方正粗黑宋简体" w:cs="方正粗黑宋简体"/>
          <w:b/>
          <w:color w:val="000000"/>
          <w:w w:val="90"/>
          <w:kern w:val="36"/>
          <w:sz w:val="36"/>
          <w:szCs w:val="36"/>
          <w:lang w:val="en-US" w:eastAsia="zh-CN" w:bidi="ar-SA"/>
        </w:rPr>
        <w:t>八年级</w:t>
      </w:r>
      <w:r>
        <w:rPr>
          <w:rFonts w:hint="eastAsia" w:ascii="方正粗黑宋简体" w:hAnsi="方正粗黑宋简体" w:eastAsia="方正粗黑宋简体" w:cs="方正粗黑宋简体"/>
          <w:b/>
          <w:color w:val="FF0000"/>
          <w:w w:val="90"/>
          <w:kern w:val="36"/>
          <w:sz w:val="36"/>
          <w:szCs w:val="36"/>
          <w:lang w:val="en-US" w:eastAsia="zh-CN" w:bidi="ar-SA"/>
        </w:rPr>
        <w:t>下册</w:t>
      </w:r>
      <w:r>
        <w:rPr>
          <w:rFonts w:hint="eastAsia" w:ascii="方正粗黑宋简体" w:hAnsi="方正粗黑宋简体" w:eastAsia="方正粗黑宋简体" w:cs="方正粗黑宋简体"/>
          <w:b/>
          <w:color w:val="000000"/>
          <w:w w:val="90"/>
          <w:kern w:val="36"/>
          <w:sz w:val="36"/>
          <w:szCs w:val="36"/>
          <w:lang w:val="en-US" w:eastAsia="zh-CN" w:bidi="ar-SA"/>
        </w:rPr>
        <w:t>数学《</w:t>
      </w:r>
      <w:r>
        <w:rPr>
          <w:rFonts w:hint="eastAsia" w:ascii="方正粗黑宋简体" w:hAnsi="方正粗黑宋简体" w:eastAsia="方正粗黑宋简体" w:cs="方正粗黑宋简体"/>
          <w:b/>
          <w:color w:val="FF0000"/>
          <w:w w:val="90"/>
          <w:kern w:val="36"/>
          <w:sz w:val="36"/>
          <w:szCs w:val="36"/>
          <w:lang w:val="en-US" w:eastAsia="zh-CN" w:bidi="ar-SA"/>
        </w:rPr>
        <w:t>第16章分式</w:t>
      </w:r>
      <w:r>
        <w:rPr>
          <w:rFonts w:hint="eastAsia" w:ascii="方正粗黑宋简体" w:hAnsi="方正粗黑宋简体" w:eastAsia="方正粗黑宋简体" w:cs="方正粗黑宋简体"/>
          <w:b/>
          <w:color w:val="000000"/>
          <w:w w:val="90"/>
          <w:kern w:val="36"/>
          <w:sz w:val="36"/>
          <w:szCs w:val="36"/>
          <w:lang w:val="en-US" w:eastAsia="zh-CN" w:bidi="ar-SA"/>
        </w:rPr>
        <w:t>》学情评估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一、选择题(每题3分，共24分)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1．下列式子：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(3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π)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，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，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(3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4)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＋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，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＋3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，－</w:t>
      </w:r>
      <w:r>
        <w:rPr>
          <w:rFonts w:ascii="Times New Roman" w:hAnsi="Times New Roman"/>
          <w:i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，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a,m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，其中是分式的</w:t>
      </w:r>
      <w:r>
        <w:rPr>
          <w:rFonts w:hint="eastAsia" w:ascii="Times New Roman" w:hAnsi="Times New Roman"/>
          <w:color w:val="000000"/>
          <w:sz w:val="24"/>
          <w:szCs w:val="24"/>
        </w:rPr>
        <w:t>有</w:t>
      </w:r>
      <w:r>
        <w:rPr>
          <w:rFonts w:ascii="Times New Roman" w:hAnsi="Times New Roman"/>
          <w:color w:val="000000"/>
          <w:sz w:val="24"/>
          <w:szCs w:val="24"/>
        </w:rPr>
        <w:t>(　　)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A．2个  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B．3个  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C．4个  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D．5个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2．某微生物的直径为0.000 005 035 m，用科学记数法表示该数为(　　)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A．5.035×10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－6</w:t>
      </w:r>
      <w:r>
        <w:rPr>
          <w:rFonts w:ascii="Times New Roman" w:hAnsi="Times New Roman"/>
          <w:color w:val="000000"/>
          <w:sz w:val="24"/>
          <w:szCs w:val="24"/>
        </w:rPr>
        <w:t xml:space="preserve">  B．50.35×10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－7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C．5.035×10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  D．5.035×10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－5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3．若分式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的值为0，则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的值为(　　)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A．0  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B．1  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C．－1  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D．±1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4．将分式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2)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b,a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＋0.5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中分子与分母的各项系数都化成整数，正确的是(　</w:t>
      </w:r>
      <w:r>
        <w:rPr>
          <w:rFonts w:hint="eastAsia" w:ascii="Times New Roman" w:hAnsi="Times New Roman"/>
          <w:color w:val="000000"/>
          <w:sz w:val="24"/>
          <w:szCs w:val="24"/>
        </w:rPr>
        <w:t>　)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A.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B.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C.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D.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b,a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5．分式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，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a,a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，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b,b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的最简公分母是(　　)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A．(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sz w:val="24"/>
          <w:szCs w:val="24"/>
        </w:rPr>
        <w:t>－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)(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＋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)(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－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 xml:space="preserve">)  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B．(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－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)(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＋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C．(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－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)(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－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)  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D．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－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6．下列各式中，计算正确的有(　　)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①</w:t>
      </w:r>
      <w:r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－3</w:t>
      </w:r>
      <w:r>
        <w:rPr>
          <w:rFonts w:ascii="Times New Roman" w:hAnsi="Times New Roman"/>
          <w:color w:val="000000"/>
          <w:sz w:val="24"/>
          <w:szCs w:val="24"/>
        </w:rPr>
        <w:t>＝6；</w:t>
      </w:r>
      <w:r>
        <w:rPr>
          <w:rFonts w:ascii="宋体" w:hAnsi="宋体" w:cs="宋体"/>
          <w:color w:val="000000"/>
          <w:sz w:val="24"/>
          <w:szCs w:val="24"/>
        </w:rPr>
        <w:t>②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·(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－1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a,b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；</w:t>
      </w:r>
      <w:r>
        <w:rPr>
          <w:rFonts w:ascii="宋体" w:hAnsi="宋体" w:cs="宋体"/>
          <w:color w:val="000000"/>
          <w:sz w:val="24"/>
          <w:szCs w:val="24"/>
        </w:rPr>
        <w:t>③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\lc\(\rc\)(\a\vs4\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al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co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1(－\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2)))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\s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up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12(－1)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＝－2；</w:t>
      </w:r>
      <w:r>
        <w:rPr>
          <w:rFonts w:ascii="宋体" w:hAnsi="宋体" w:cs="宋体"/>
          <w:color w:val="000000"/>
          <w:sz w:val="24"/>
          <w:szCs w:val="24"/>
        </w:rPr>
        <w:t>④</w:t>
      </w:r>
      <w:r>
        <w:rPr>
          <w:rFonts w:ascii="Times New Roman" w:hAnsi="Times New Roman"/>
          <w:color w:val="000000"/>
          <w:sz w:val="24"/>
          <w:szCs w:val="24"/>
        </w:rPr>
        <w:t>(π－3.14)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>＝1.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A．0个  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B．1个  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C．2个  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D．3个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7．随着快递业务的增加，某快递公司为快递员更换了快捷的交通工具，公司投递快件的能力由每周3 000件提高到4 200件，平均每人每周比原来多投递40件，若快递公司的快递员人数不变，求</w:t>
      </w:r>
      <w:r>
        <w:rPr>
          <w:rFonts w:hint="eastAsia" w:ascii="Times New Roman" w:hAnsi="Times New Roman"/>
          <w:color w:val="000000"/>
          <w:sz w:val="24"/>
          <w:szCs w:val="24"/>
        </w:rPr>
        <w:t>原来平均每人每周投递快件多少件．</w:t>
      </w:r>
      <w:r>
        <w:rPr>
          <w:rFonts w:ascii="Times New Roman" w:hAnsi="Times New Roman"/>
          <w:color w:val="000000"/>
          <w:sz w:val="24"/>
          <w:szCs w:val="24"/>
        </w:rPr>
        <w:t>设原来平均每人每周投递快件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件，则可列方程为(　　)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A.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(3 000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(4 200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－40)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B.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(3 000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＋40＝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(4 200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C.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(4 200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(3 000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－40  </w:t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D.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(3 000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(4 200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＋40)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8．对于实数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，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，定义一种新运算“</w:t>
      </w:r>
      <w:r>
        <w:rPr>
          <w:rFonts w:hint="eastAsia" w:ascii="Cambria Math" w:hAnsi="Cambria Math" w:eastAsia="MS Gothic" w:cs="Cambria Math"/>
          <w:color w:val="000000"/>
          <w:sz w:val="24"/>
          <w:szCs w:val="24"/>
        </w:rPr>
        <w:t>⊗</w:t>
      </w:r>
      <w:r>
        <w:rPr>
          <w:rFonts w:hint="eastAsia" w:ascii="Times New Roman" w:hAnsi="Times New Roman"/>
          <w:color w:val="000000"/>
          <w:sz w:val="24"/>
          <w:szCs w:val="24"/>
        </w:rPr>
        <w:t>”</w:t>
      </w:r>
      <w:r>
        <w:rPr>
          <w:rFonts w:ascii="Times New Roman" w:hAnsi="Times New Roman"/>
          <w:color w:val="000000"/>
          <w:sz w:val="24"/>
          <w:szCs w:val="24"/>
        </w:rPr>
        <w:t>：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hint="eastAsia" w:ascii="Cambria Math" w:hAnsi="Cambria Math" w:eastAsia="MS Gothic" w:cs="Cambria Math"/>
          <w:color w:val="000000"/>
          <w:sz w:val="24"/>
          <w:szCs w:val="24"/>
        </w:rPr>
        <w:t>⊗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，这里等式右边是实数运算．例如：1</w:t>
      </w:r>
      <w:r>
        <w:rPr>
          <w:rFonts w:hint="eastAsia" w:ascii="Cambria Math" w:hAnsi="Cambria Math" w:eastAsia="MS Gothic" w:cs="Cambria Math"/>
          <w:color w:val="000000"/>
          <w:sz w:val="24"/>
          <w:szCs w:val="24"/>
        </w:rPr>
        <w:t>⊗</w:t>
      </w:r>
      <w:r>
        <w:rPr>
          <w:rFonts w:ascii="Times New Roman" w:hAnsi="Times New Roman"/>
          <w:color w:val="000000"/>
          <w:sz w:val="24"/>
          <w:szCs w:val="24"/>
        </w:rPr>
        <w:t>3＝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1－3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＝－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8)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.则方程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hint="eastAsia" w:ascii="Cambria Math" w:hAnsi="Cambria Math" w:eastAsia="MS Gothic" w:cs="Cambria Math"/>
          <w:color w:val="000000"/>
          <w:sz w:val="24"/>
          <w:szCs w:val="24"/>
        </w:rPr>
        <w:t>⊗</w:t>
      </w:r>
      <w:r>
        <w:rPr>
          <w:rFonts w:ascii="Times New Roman" w:hAnsi="Times New Roman"/>
          <w:color w:val="000000"/>
          <w:sz w:val="24"/>
          <w:szCs w:val="24"/>
        </w:rPr>
        <w:t>(－2)＝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－4)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－1的解是(　　)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A．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＝4  B．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＝5  C．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＝6  D．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＝7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二、填空题(</w:t>
      </w:r>
      <w:r>
        <w:rPr>
          <w:rFonts w:hint="eastAsia" w:ascii="Times New Roman" w:hAnsi="Times New Roman"/>
          <w:color w:val="000000"/>
          <w:sz w:val="24"/>
          <w:szCs w:val="24"/>
        </w:rPr>
        <w:t>每题</w:t>
      </w:r>
      <w:r>
        <w:rPr>
          <w:rFonts w:ascii="Times New Roman" w:hAnsi="Times New Roman"/>
          <w:color w:val="000000"/>
          <w:sz w:val="24"/>
          <w:szCs w:val="24"/>
        </w:rPr>
        <w:t>3分，共18分)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9．要使分式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－2)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有意义，则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的取值范围是________．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10．计算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(3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5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＋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－3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5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的结果是________．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11．计算：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\r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(9)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－(π－1)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>＝________．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12．分式方程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＋2)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＝0的解是________．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13．一辆货车送货上山，并按原路下山，上山速度为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千米/时，下山速度为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千米/时，则货车上、下山的平均速度为____________．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14．若关于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的分式方程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－3)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＋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m,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3－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＝2有增根，则</w:t>
      </w:r>
      <w:r>
        <w:rPr>
          <w:rFonts w:ascii="Times New Roman" w:hAnsi="Times New Roman"/>
          <w:i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的值是________．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三、解答题(15、16题每题12分，17～20题每题8分，21题10分，22题12分，共78分)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15．化简：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(1)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－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；　　(2)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\lc\(\rc\)(\a\vs4\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al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co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1(\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(3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＋2)＋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－2))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÷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hint="eastAsia" w:ascii="Times New Roman" w:hAnsi="Times New Roman"/>
          <w:color w:val="000000"/>
          <w:sz w:val="24"/>
          <w:szCs w:val="24"/>
        </w:rPr>
        <w:instrText xml:space="preserve">－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＋2)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；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(3)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m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n,m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÷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\lc\(\rc\)(\a\vs4\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al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co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1(\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m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n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,m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)－2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n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16．解方程：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(1)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＋1＝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；  (2)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－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(4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＝1；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3)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3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－1＝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(3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6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－2)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17．先化简，再求值：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\lc\(\rc\)(\a\vs4\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al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co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1(1＋\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－1)))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·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，其中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\r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(3)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－1.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18．以下是小明同学解方程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－3)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3－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－2的过程．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解：方程两边同时乘以(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－3)，得1－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＝－1－2，(第一步)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解得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＝4，(第二步)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检验：当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 xml:space="preserve">＝4时， 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－3＝4－3＝1≠0，(第三步)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所以原分式方程的解为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＝4.(第四步)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(1)小明的解法从第________步开始出现错误；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(2)写出解方程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－3)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3－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－2的正确过程．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19</w:t>
      </w:r>
      <w:r>
        <w:rPr>
          <w:rFonts w:hint="eastAsia" w:ascii="Times New Roman" w:hAnsi="Times New Roman"/>
          <w:color w:val="000000"/>
          <w:sz w:val="24"/>
          <w:szCs w:val="24"/>
        </w:rPr>
        <w:t>．</w:t>
      </w:r>
      <w:r>
        <w:rPr>
          <w:rFonts w:ascii="Times New Roman" w:hAnsi="Times New Roman"/>
          <w:color w:val="000000"/>
          <w:sz w:val="24"/>
          <w:szCs w:val="24"/>
        </w:rPr>
        <w:t>先化简，再求值：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\lc\(\rc\)(\a\vs4\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al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co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1(\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－1)－\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－1)))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÷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x,x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，其中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是不等式组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lc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\{(\a\vs4\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al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co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－3（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－2）≤4，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－3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3)＜\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(5－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2)))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的整数解．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hint="eastAsia"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hint="eastAsia"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</w:t>
      </w:r>
      <w:r>
        <w:rPr>
          <w:rFonts w:hint="eastAsia" w:ascii="Times New Roman" w:hAnsi="Times New Roman"/>
          <w:color w:val="000000"/>
          <w:sz w:val="24"/>
          <w:szCs w:val="24"/>
        </w:rPr>
        <w:t>．</w:t>
      </w:r>
      <w:r>
        <w:rPr>
          <w:rFonts w:ascii="Times New Roman" w:hAnsi="Times New Roman"/>
          <w:color w:val="000000"/>
          <w:sz w:val="24"/>
          <w:szCs w:val="24"/>
        </w:rPr>
        <w:t>已知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－1(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≠1且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≠2)，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instrText xml:space="preserve">1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，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，…，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i/>
          <w:color w:val="000000"/>
          <w:sz w:val="24"/>
          <w:szCs w:val="24"/>
          <w:vertAlign w:val="subscript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i/>
          <w:color w:val="000000"/>
          <w:sz w:val="24"/>
          <w:szCs w:val="24"/>
          <w:vertAlign w:val="subscript"/>
        </w:rPr>
        <w:instrText xml:space="preserve">n</w:instrTex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instrText xml:space="preserve">－1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，求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2 025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21．小刚家到学校的距离是1 800米，某天早上，小刚到学校后发现作业本忘在家中，此时离上课还有20分钟，于是他立即按原路跑步回家，拿到作业本后骑自行车按原路返回学校．已知小刚骑自行车比跑步少用了4.5分钟，且骑自行车的平均速度是跑步的平均速度的1.6倍．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(1)求小刚跑步的平均速度；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(2)如果小刚在家取作业本和取自行车共用了3分钟，他能否在上课前赶回学校？请说明理由．</w:t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22．先阅读下列解法，再解答后面的问题．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已知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(3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－4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－3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＋2)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＋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－2)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，求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，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的值．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解法一：去分母，得3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－4＝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－2)＋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－1)，即3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－4＝(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＋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－(2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＋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)，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∴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lc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\{(\a\vs4\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al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co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＝3，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－（2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）＝－4，))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解得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lc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\{(\a\vs4\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al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co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＝1，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＝2.))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解法二：在已知等式中取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＝0，有－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＋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－2)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＝－2，整理得2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＋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＝4；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取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＝3，有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2)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＋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(5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2)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，整理得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＋2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＝5，</w:t>
      </w:r>
    </w:p>
    <w:p>
      <w:pPr>
        <w:spacing w:line="360" w:lineRule="auto"/>
        <w:ind w:left="424" w:leftChars="202" w:firstLine="1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解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lc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\{(\a\vs4\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al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co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1(2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＝4，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＝5，))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得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lc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\{(\a\vs4\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al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co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＝1，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＝2.))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</w:p>
    <w:p>
      <w:pPr>
        <w:spacing w:line="360" w:lineRule="auto"/>
        <w:ind w:left="425" w:hanging="424" w:hanging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(1)已知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－3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－14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＋24)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＋6)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＋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4－3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，用上面的解法一或解法二求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，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的值；</w:t>
      </w:r>
    </w:p>
    <w:p>
      <w:pPr>
        <w:tabs>
          <w:tab w:val="left" w:pos="2552"/>
          <w:tab w:val="left" w:pos="4536"/>
          <w:tab w:val="left" w:pos="6663"/>
        </w:tabs>
        <w:spacing w:line="360" w:lineRule="auto"/>
        <w:ind w:left="-2" w:leftChars="-1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(2)计算[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－1）（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＋1）)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＋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＋1）（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＋3）)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＋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＋3）（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＋5）)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＋…＋</w:t>
      </w:r>
    </w:p>
    <w:p>
      <w:pPr>
        <w:pStyle w:val="10"/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/>
          <w:i w:val="0"/>
          <w:iCs w:val="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＋9）（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＋11）)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](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＋11)，并求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取何整数时，这个式子的值为正整数．</w:t>
      </w:r>
    </w:p>
    <w:p>
      <w:pPr>
        <w:pStyle w:val="10"/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/>
          <w:i w:val="0"/>
          <w:iCs w:val="0"/>
          <w:sz w:val="24"/>
          <w:szCs w:val="24"/>
        </w:rPr>
      </w:pPr>
    </w:p>
    <w:p>
      <w:pPr>
        <w:pStyle w:val="10"/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/>
          <w:i w:val="0"/>
          <w:iCs w:val="0"/>
          <w:sz w:val="24"/>
          <w:szCs w:val="24"/>
        </w:rPr>
      </w:pPr>
    </w:p>
    <w:p>
      <w:pPr>
        <w:pStyle w:val="10"/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/>
          <w:i w:val="0"/>
          <w:iCs w:val="0"/>
          <w:sz w:val="24"/>
          <w:szCs w:val="24"/>
        </w:rPr>
      </w:pPr>
    </w:p>
    <w:p>
      <w:pPr>
        <w:pStyle w:val="10"/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/>
          <w:i w:val="0"/>
          <w:iCs w:val="0"/>
          <w:sz w:val="24"/>
          <w:szCs w:val="24"/>
        </w:rPr>
      </w:pPr>
    </w:p>
    <w:p>
      <w:pPr>
        <w:pStyle w:val="10"/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/>
          <w:i w:val="0"/>
          <w:iCs w:val="0"/>
          <w:sz w:val="24"/>
          <w:szCs w:val="24"/>
        </w:rPr>
      </w:pPr>
    </w:p>
    <w:p>
      <w:pPr>
        <w:pStyle w:val="10"/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/>
          <w:i w:val="0"/>
          <w:iCs w:val="0"/>
          <w:sz w:val="24"/>
          <w:szCs w:val="24"/>
        </w:rPr>
      </w:pPr>
    </w:p>
    <w:p>
      <w:pPr>
        <w:pStyle w:val="10"/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/>
          <w:i w:val="0"/>
          <w:iCs w:val="0"/>
          <w:sz w:val="24"/>
          <w:szCs w:val="24"/>
        </w:rPr>
      </w:pPr>
    </w:p>
    <w:p>
      <w:pPr>
        <w:pStyle w:val="10"/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/>
          <w:i w:val="0"/>
          <w:iCs w:val="0"/>
          <w:sz w:val="24"/>
          <w:szCs w:val="24"/>
        </w:rPr>
      </w:pPr>
    </w:p>
    <w:p>
      <w:pPr>
        <w:pStyle w:val="10"/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/>
          <w:i w:val="0"/>
          <w:iCs w:val="0"/>
          <w:sz w:val="24"/>
          <w:szCs w:val="24"/>
        </w:rPr>
      </w:pPr>
    </w:p>
    <w:p>
      <w:pPr>
        <w:pStyle w:val="10"/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/>
          <w:i w:val="0"/>
          <w:iCs w:val="0"/>
          <w:sz w:val="24"/>
          <w:szCs w:val="24"/>
        </w:rPr>
      </w:pPr>
    </w:p>
    <w:p>
      <w:pPr>
        <w:pStyle w:val="10"/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/>
          <w:i w:val="0"/>
          <w:iCs w:val="0"/>
          <w:sz w:val="24"/>
          <w:szCs w:val="24"/>
        </w:rPr>
      </w:pPr>
    </w:p>
    <w:p>
      <w:pPr>
        <w:pStyle w:val="10"/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/>
          <w:i w:val="0"/>
          <w:iCs w:val="0"/>
          <w:sz w:val="24"/>
          <w:szCs w:val="24"/>
        </w:rPr>
      </w:pPr>
    </w:p>
    <w:p>
      <w:pPr>
        <w:pStyle w:val="10"/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/>
          <w:i w:val="0"/>
          <w:iCs w:val="0"/>
          <w:sz w:val="24"/>
          <w:szCs w:val="24"/>
        </w:rPr>
      </w:pPr>
    </w:p>
    <w:p>
      <w:pPr>
        <w:pStyle w:val="10"/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b/>
          <w:i w:val="0"/>
          <w:iCs w:val="0"/>
          <w:sz w:val="24"/>
          <w:szCs w:val="24"/>
        </w:rPr>
      </w:pPr>
    </w:p>
    <w:p>
      <w:pPr>
        <w:pStyle w:val="10"/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宋体" w:hAnsi="宋体" w:eastAsia="宋体" w:cs="宋体"/>
          <w:b/>
          <w:i w:val="0"/>
          <w:iCs w:val="0"/>
          <w:sz w:val="24"/>
          <w:szCs w:val="24"/>
        </w:rPr>
      </w:pPr>
    </w:p>
    <w:p>
      <w:pPr>
        <w:pStyle w:val="10"/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宋体" w:hAnsi="宋体" w:eastAsia="宋体" w:cs="宋体"/>
          <w:b/>
          <w:i w:val="0"/>
          <w:iCs w:val="0"/>
          <w:sz w:val="24"/>
          <w:szCs w:val="24"/>
        </w:rPr>
      </w:pPr>
    </w:p>
    <w:p>
      <w:pPr>
        <w:pStyle w:val="10"/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宋体" w:hAnsi="宋体" w:eastAsia="宋体" w:cs="宋体"/>
          <w:b/>
          <w:i w:val="0"/>
          <w:iCs w:val="0"/>
          <w:sz w:val="24"/>
          <w:szCs w:val="24"/>
        </w:rPr>
      </w:pPr>
    </w:p>
    <w:p>
      <w:pPr>
        <w:pStyle w:val="10"/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宋体" w:hAnsi="宋体" w:eastAsia="宋体" w:cs="宋体"/>
          <w:b/>
          <w:i w:val="0"/>
          <w:iCs w:val="0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i w:val="0"/>
          <w:iCs w:val="0"/>
          <w:sz w:val="24"/>
          <w:szCs w:val="24"/>
        </w:rPr>
      </w:pPr>
      <w:r>
        <w:rPr>
          <w:rFonts w:hint="eastAsia" w:ascii="方正粗黑宋简体" w:hAnsi="方正粗黑宋简体" w:eastAsia="方正粗黑宋简体" w:cs="方正粗黑宋简体"/>
          <w:b/>
          <w:color w:val="0000FF"/>
          <w:w w:val="90"/>
          <w:kern w:val="36"/>
          <w:sz w:val="36"/>
          <w:szCs w:val="36"/>
          <w:lang w:val="en-US" w:eastAsia="zh-CN" w:bidi="ar-SA"/>
        </w:rPr>
        <w:t>华师版</w:t>
      </w:r>
      <w:r>
        <w:rPr>
          <w:rFonts w:hint="eastAsia" w:ascii="方正粗黑宋简体" w:hAnsi="方正粗黑宋简体" w:eastAsia="方正粗黑宋简体" w:cs="方正粗黑宋简体"/>
          <w:b/>
          <w:color w:val="FF0000"/>
          <w:w w:val="90"/>
          <w:kern w:val="36"/>
          <w:sz w:val="36"/>
          <w:szCs w:val="36"/>
          <w:lang w:val="en-US" w:eastAsia="zh-CN" w:bidi="ar-SA"/>
        </w:rPr>
        <w:t>春</w:t>
      </w:r>
      <w:r>
        <w:rPr>
          <w:rFonts w:hint="eastAsia" w:ascii="方正粗黑宋简体" w:hAnsi="方正粗黑宋简体" w:eastAsia="方正粗黑宋简体" w:cs="方正粗黑宋简体"/>
          <w:b/>
          <w:color w:val="0000FF"/>
          <w:w w:val="90"/>
          <w:kern w:val="36"/>
          <w:sz w:val="36"/>
          <w:szCs w:val="36"/>
          <w:lang w:val="en-US" w:eastAsia="zh-CN" w:bidi="ar-SA"/>
        </w:rPr>
        <w:t>学期</w:t>
      </w:r>
      <w:r>
        <w:rPr>
          <w:rFonts w:hint="eastAsia" w:ascii="方正粗黑宋简体" w:hAnsi="方正粗黑宋简体" w:eastAsia="方正粗黑宋简体" w:cs="方正粗黑宋简体"/>
          <w:b/>
          <w:color w:val="000000"/>
          <w:w w:val="90"/>
          <w:kern w:val="36"/>
          <w:sz w:val="36"/>
          <w:szCs w:val="36"/>
          <w:lang w:val="en-US" w:eastAsia="zh-CN" w:bidi="ar-SA"/>
        </w:rPr>
        <w:t>八年级</w:t>
      </w:r>
      <w:r>
        <w:rPr>
          <w:rFonts w:hint="eastAsia" w:ascii="方正粗黑宋简体" w:hAnsi="方正粗黑宋简体" w:eastAsia="方正粗黑宋简体" w:cs="方正粗黑宋简体"/>
          <w:b/>
          <w:color w:val="FF0000"/>
          <w:w w:val="90"/>
          <w:kern w:val="36"/>
          <w:sz w:val="36"/>
          <w:szCs w:val="36"/>
          <w:lang w:val="en-US" w:eastAsia="zh-CN" w:bidi="ar-SA"/>
        </w:rPr>
        <w:t>下册</w:t>
      </w:r>
      <w:r>
        <w:rPr>
          <w:rFonts w:hint="eastAsia" w:ascii="方正粗黑宋简体" w:hAnsi="方正粗黑宋简体" w:eastAsia="方正粗黑宋简体" w:cs="方正粗黑宋简体"/>
          <w:b/>
          <w:color w:val="000000"/>
          <w:w w:val="90"/>
          <w:kern w:val="36"/>
          <w:sz w:val="36"/>
          <w:szCs w:val="36"/>
          <w:lang w:val="en-US" w:eastAsia="zh-CN" w:bidi="ar-SA"/>
        </w:rPr>
        <w:t>数学《</w:t>
      </w:r>
      <w:r>
        <w:rPr>
          <w:rFonts w:hint="eastAsia" w:ascii="方正粗黑宋简体" w:hAnsi="方正粗黑宋简体" w:eastAsia="方正粗黑宋简体" w:cs="方正粗黑宋简体"/>
          <w:b/>
          <w:color w:val="FF0000"/>
          <w:w w:val="90"/>
          <w:kern w:val="36"/>
          <w:sz w:val="36"/>
          <w:szCs w:val="36"/>
          <w:lang w:val="en-US" w:eastAsia="zh-CN" w:bidi="ar-SA"/>
        </w:rPr>
        <w:t>第16章分式</w:t>
      </w:r>
      <w:r>
        <w:rPr>
          <w:rFonts w:hint="eastAsia" w:ascii="方正粗黑宋简体" w:hAnsi="方正粗黑宋简体" w:eastAsia="方正粗黑宋简体" w:cs="方正粗黑宋简体"/>
          <w:b/>
          <w:color w:val="000000"/>
          <w:w w:val="90"/>
          <w:kern w:val="36"/>
          <w:sz w:val="36"/>
          <w:szCs w:val="36"/>
          <w:lang w:val="en-US" w:eastAsia="zh-CN" w:bidi="ar-SA"/>
        </w:rPr>
        <w:t>》学情评估</w:t>
      </w:r>
    </w:p>
    <w:p>
      <w:pPr>
        <w:pStyle w:val="10"/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rPr>
          <w:rFonts w:hint="default" w:ascii="宋体" w:hAnsi="宋体" w:eastAsia="宋体" w:cs="宋体"/>
          <w:i w:val="0"/>
          <w:iCs w:val="0"/>
          <w:sz w:val="24"/>
          <w:szCs w:val="24"/>
          <w:lang w:val="en-US"/>
        </w:rPr>
      </w:pPr>
      <w:r>
        <w:rPr>
          <w:rFonts w:hint="eastAsia" w:ascii="方正粗黑宋简体" w:hAnsi="方正粗黑宋简体" w:eastAsia="方正粗黑宋简体" w:cs="方正粗黑宋简体"/>
          <w:b/>
          <w:color w:val="0000FF"/>
          <w:w w:val="90"/>
          <w:kern w:val="36"/>
          <w:sz w:val="36"/>
          <w:szCs w:val="36"/>
          <w:lang w:val="en-US" w:eastAsia="zh-CN" w:bidi="ar-SA"/>
        </w:rPr>
        <w:t>答案</w:t>
      </w:r>
    </w:p>
    <w:p>
      <w:pPr>
        <w:snapToGrid w:val="0"/>
        <w:spacing w:line="360" w:lineRule="auto"/>
        <w:ind w:left="424" w:leftChars="1" w:hanging="422" w:hangingChars="176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一、1.B　2.A　3.B　4.A　5.D　6.C　7.D　8.B</w:t>
      </w:r>
    </w:p>
    <w:p>
      <w:pPr>
        <w:snapToGrid w:val="0"/>
        <w:spacing w:line="360" w:lineRule="auto"/>
        <w:ind w:left="424" w:leftChars="1" w:hanging="422" w:hangingChars="176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二、9.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≠2　10.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5)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　11.2　12.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＝1</w:t>
      </w:r>
    </w:p>
    <w:p>
      <w:pPr>
        <w:snapToGrid w:val="0"/>
        <w:spacing w:line="360" w:lineRule="auto"/>
        <w:ind w:left="424" w:leftChars="1" w:hanging="422" w:hangingChars="176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13.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ab,a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千米/时　14.－1</w:t>
      </w:r>
    </w:p>
    <w:p>
      <w:pPr>
        <w:snapToGrid w:val="0"/>
        <w:spacing w:line="360" w:lineRule="auto"/>
        <w:ind w:left="424" w:leftChars="1" w:hanging="422" w:hangingChars="176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三、15.解：(1)原式＝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＋1）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－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＋1）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＝(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＋1)－(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＋1)＝0.</w:t>
      </w:r>
    </w:p>
    <w:p>
      <w:pPr>
        <w:snapToGrid w:val="0"/>
        <w:spacing w:line="360" w:lineRule="auto"/>
        <w:ind w:left="424" w:leftChars="1" w:hanging="422" w:hangingChars="176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(2)原式＝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\lc\[\rc\](\a\vs4\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al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co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1(\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(3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＋2)＋\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＋2）（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－2）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＋2)))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·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－1）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(3＋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－4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＋2)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·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－1）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－1）（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＋1）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＋2)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·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－1）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>
      <w:pPr>
        <w:snapToGrid w:val="0"/>
        <w:spacing w:line="360" w:lineRule="auto"/>
        <w:ind w:left="424" w:leftChars="1" w:hanging="422" w:hangingChars="176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(3)原式＝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m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n,m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÷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m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n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mn,m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m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n,m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·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m,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m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n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）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,m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n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>
      <w:pPr>
        <w:snapToGrid w:val="0"/>
        <w:spacing w:line="360" w:lineRule="auto"/>
        <w:ind w:left="424" w:leftChars="1" w:hanging="422" w:hangingChars="176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16．解：(1)去分母，得2(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－1)＋(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＋1)(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－1)＝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＋1)．解得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＝3.</w:t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检验：把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＝3代入(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＋1)(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－1)，得(3＋1)(3－1)≠0，</w:t>
      </w:r>
      <w:r>
        <w:rPr>
          <w:rFonts w:hint="eastAsia" w:ascii="宋体" w:hAnsi="宋体" w:cs="宋体"/>
          <w:color w:val="000000"/>
          <w:sz w:val="24"/>
          <w:szCs w:val="24"/>
        </w:rPr>
        <w:t>∴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＝3是原方程的解．</w:t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(2)去分母，得(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＋1)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－4＝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－1，解得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＝1.</w:t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检验：把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＝1代入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－1，得1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－1＝0，</w:t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∴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＝1是原分式方程的增根，</w:t>
      </w:r>
      <w:r>
        <w:rPr>
          <w:rFonts w:hint="eastAsia" w:ascii="宋体" w:hAnsi="宋体" w:cs="宋体"/>
          <w:color w:val="000000"/>
          <w:sz w:val="24"/>
          <w:szCs w:val="24"/>
        </w:rPr>
        <w:t>∴</w:t>
      </w:r>
      <w:r>
        <w:rPr>
          <w:rFonts w:ascii="Times New Roman" w:hAnsi="Times New Roman"/>
          <w:color w:val="000000"/>
          <w:sz w:val="24"/>
          <w:szCs w:val="24"/>
        </w:rPr>
        <w:t>原分式方程无解．</w:t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(3)去分母，得4－2(3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－1)＝3.解得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2)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检验：把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2)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代入2(3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－1)，得2×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\lc\(\rc\)(\a\vs4\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al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co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1(3×\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2)－1))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≠0，</w:t>
      </w:r>
      <w:r>
        <w:rPr>
          <w:rFonts w:hint="eastAsia" w:ascii="宋体" w:hAnsi="宋体" w:cs="宋体"/>
          <w:color w:val="000000"/>
          <w:sz w:val="24"/>
          <w:szCs w:val="24"/>
        </w:rPr>
        <w:t>∴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2)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是原方程的解．</w:t>
      </w:r>
    </w:p>
    <w:p>
      <w:pPr>
        <w:snapToGrid w:val="0"/>
        <w:spacing w:line="360" w:lineRule="auto"/>
        <w:ind w:left="424" w:leftChars="1" w:hanging="422" w:hangingChars="176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17．解：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\lc\(\rc\)(\a\vs4\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al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co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1(1＋\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－1)))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·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·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＋1）（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－1）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＋1.当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\r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(3)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－1时，原式＝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\r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(3)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－1＋1＝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\r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(3)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>
      <w:pPr>
        <w:snapToGrid w:val="0"/>
        <w:spacing w:line="360" w:lineRule="auto"/>
        <w:ind w:left="424" w:leftChars="1" w:hanging="422" w:hangingChars="176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18．解：(1)一</w:t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(2)方程两边同时乘以(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－3)，得1－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＝－1－2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＋6，解得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＝4，检验：当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＝4时，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－3≠0，所以原分式方程的解为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＝4.</w:t>
      </w:r>
    </w:p>
    <w:p>
      <w:pPr>
        <w:snapToGrid w:val="0"/>
        <w:spacing w:line="360" w:lineRule="auto"/>
        <w:ind w:left="424" w:leftChars="1" w:hanging="422" w:hangingChars="176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19．解：原式＝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\lc\[\rc\](\a\vs4\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al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co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1(\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3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＋1）（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－1）)－\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＋1）（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－1）)))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·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－1）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－1）)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3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＋1）（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－1）)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·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－1）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－1）)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解不等式组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lc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\{(\a\vs4\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al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co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－3（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－2）≤4，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－3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3)&lt;\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(5－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2)，))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得1</w:t>
      </w:r>
      <w:r>
        <w:rPr>
          <w:rFonts w:ascii="宋体" w:hAnsi="宋体"/>
          <w:color w:val="000000"/>
          <w:sz w:val="24"/>
          <w:szCs w:val="24"/>
        </w:rPr>
        <w:t>≤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&lt;3，</w:t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则不等式组的整数解为1和2.</w:t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由题意得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≠±1且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≠0，</w:t>
      </w:r>
      <w:r>
        <w:rPr>
          <w:rFonts w:hint="eastAsia" w:ascii="宋体" w:hAnsi="宋体" w:cs="宋体"/>
          <w:color w:val="000000"/>
          <w:sz w:val="24"/>
          <w:szCs w:val="24"/>
        </w:rPr>
        <w:t>∴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＝2，</w:t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∴</w:t>
      </w:r>
      <w:r>
        <w:rPr>
          <w:rFonts w:ascii="Times New Roman" w:hAnsi="Times New Roman"/>
          <w:color w:val="000000"/>
          <w:sz w:val="24"/>
          <w:szCs w:val="24"/>
        </w:rPr>
        <w:t>原式＝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(2</w:instrTex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instrText xml:space="preserve">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2＋1)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(4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3)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>
      <w:pPr>
        <w:snapToGrid w:val="0"/>
        <w:spacing w:line="360" w:lineRule="auto"/>
        <w:ind w:left="424" w:leftChars="1" w:hanging="422" w:hangingChars="176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20．解：</w:t>
      </w:r>
      <w:r>
        <w:rPr>
          <w:rFonts w:hint="eastAsia" w:ascii="宋体" w:hAnsi="宋体" w:cs="宋体"/>
          <w:color w:val="000000"/>
          <w:sz w:val="24"/>
          <w:szCs w:val="24"/>
        </w:rPr>
        <w:t>∵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－1(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≠1且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≠2)，</w:t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∴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instrText xml:space="preserve">1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1－（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－1）)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2－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，</w:t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instrText xml:space="preserve">2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1－\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2－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(2－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，</w:t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instrText xml:space="preserve">3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1－\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(2－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－1，</w:t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…，</w:t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∴</w:t>
      </w:r>
      <w:r>
        <w:rPr>
          <w:rFonts w:ascii="Times New Roman" w:hAnsi="Times New Roman"/>
          <w:color w:val="000000"/>
          <w:sz w:val="24"/>
          <w:szCs w:val="24"/>
        </w:rPr>
        <w:t>3个数为一个循环组．</w:t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∵</w:t>
      </w:r>
      <w:r>
        <w:rPr>
          <w:rFonts w:ascii="Times New Roman" w:hAnsi="Times New Roman"/>
          <w:color w:val="000000"/>
          <w:sz w:val="24"/>
          <w:szCs w:val="24"/>
        </w:rPr>
        <w:t>2 025÷3＝675，</w:t>
      </w:r>
      <w:r>
        <w:rPr>
          <w:rFonts w:hint="eastAsia" w:ascii="宋体" w:hAnsi="宋体" w:cs="宋体"/>
          <w:color w:val="000000"/>
          <w:sz w:val="24"/>
          <w:szCs w:val="24"/>
        </w:rPr>
        <w:t>∴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2 025</w:t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(2－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1－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>
      <w:pPr>
        <w:snapToGrid w:val="0"/>
        <w:spacing w:line="360" w:lineRule="auto"/>
        <w:ind w:left="424" w:leftChars="1" w:hanging="422" w:hangingChars="176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21．解：(1)设小刚跑步的平均速度为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 xml:space="preserve"> 米/分，则小刚骑自行车的平均速度为1.6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 xml:space="preserve"> 米/分，根据题意，得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(1 800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1.6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＋4.5＝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(1 800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，解这个方程，得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＝150.经检验，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＝150是所列方程的根，且符合题意．所以小刚跑步的平均速度为150 米/分．</w:t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(2)不能．理由：由(1)得小刚跑步的平均速度为150 米/分，则小刚跑步所用时间为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(1 800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150)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＝12(分钟)，骑自行车所用时间为12－4.5＝7.5(分钟)，在家取作业本和取自行车共用了3分钟，所以小刚从开始跑步回家到赶回学校需要12＋7.5＋3＝22.5(分钟)．因为22.5＞20，所以小刚不能在上课前赶回学校．</w:t>
      </w:r>
    </w:p>
    <w:p>
      <w:pPr>
        <w:snapToGrid w:val="0"/>
        <w:spacing w:line="360" w:lineRule="auto"/>
        <w:ind w:left="424" w:leftChars="1" w:hanging="422" w:hangingChars="176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22．解：(1)去分母，得11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(4－3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)＋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＋6)，即11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＝(－3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＋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＋(4</w:t>
      </w:r>
      <w:r>
        <w:rPr>
          <w:rFonts w:ascii="Times New Roman" w:hAnsi="Times New Roman"/>
          <w:i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＋6</w:t>
      </w:r>
      <w:r>
        <w:rPr>
          <w:rFonts w:ascii="Times New Roman" w:hAnsi="Times New Roman"/>
          <w:i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)，</w:t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∴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lc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\{(\a\vs4\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al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co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1(－3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＝11，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4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＋6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＝0，))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解得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lc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\{(\a\vs4\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al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\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co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1(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A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＝－3，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,B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＝2.))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</w:p>
    <w:p>
      <w:pPr>
        <w:snapToGrid w:val="0"/>
        <w:spacing w:line="360" w:lineRule="auto"/>
        <w:ind w:left="422" w:leftChars="201" w:firstLine="2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(2)原式＝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2)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－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＋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－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＋3)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＋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＋3)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－</w:t>
      </w:r>
    </w:p>
    <w:p>
      <w:pP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lang w:val="en-US"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040" w:right="1486" w:bottom="1318" w:left="1800" w:header="851" w:footer="992" w:gutter="0"/>
          <w:pgNumType w:fmt="decimal"/>
          <w:cols w:space="708" w:num="1"/>
          <w:docGrid w:type="lines" w:linePitch="312" w:charSpace="0"/>
        </w:sectPr>
      </w:pP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＋5)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＋…＋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＋9)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－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＋11)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)(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＋11)＝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2)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－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＋11)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)(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＋11)＝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2)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×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(12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－1）（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＋11）)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×(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＋11)＝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eq \f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(6</w:instrText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,x</w:instrText>
      </w:r>
      <w:r>
        <w:rPr>
          <w:rFonts w:ascii="Times New Roman" w:hAnsi="Times New Roman"/>
          <w:color w:val="000000"/>
          <w:sz w:val="24"/>
          <w:szCs w:val="24"/>
        </w:rPr>
        <w:instrText xml:space="preserve">－1)</w:instrTex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.要使式子的值为正整数，则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－1＝1或2或3或6，则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的值为2或3或4或7.经检验，当</w:t>
      </w:r>
      <w:r>
        <w:rPr>
          <w:rFonts w:ascii="Times New Roman" w:hAnsi="Times New Roman"/>
          <w:i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取2，3，4，7时均符合题意．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w:pict>
        <v:shape id="_x0000_s2051" o:spid="_x0000_s2051" o:spt="202" type="#_x0000_t202" style="position:absolute;left:0pt;margin-left:163.9pt;margin-top:8.15pt;height:144pt;width:144pt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ascii="宋体" w:hAnsi="宋体" w:eastAsia="宋体" w:cs="宋体"/>
                    <w:sz w:val="24"/>
                    <w:szCs w:val="24"/>
                    <w:lang w:eastAsia="zh-CN"/>
                  </w:rPr>
                </w:pPr>
                <w:r>
                  <w:rPr>
                    <w:rFonts w:hint="eastAsia" w:ascii="宋体" w:hAnsi="宋体" w:eastAsia="宋体" w:cs="宋体"/>
                    <w:sz w:val="24"/>
                    <w:szCs w:val="24"/>
                    <w:lang w:eastAsia="zh-CN"/>
                  </w:rPr>
                  <w:t xml:space="preserve">第 </w:t>
                </w:r>
                <w:r>
                  <w:rPr>
                    <w:rFonts w:hint="eastAsia" w:ascii="宋体" w:hAnsi="宋体" w:eastAsia="宋体" w:cs="宋体"/>
                    <w:sz w:val="24"/>
                    <w:szCs w:val="24"/>
                    <w:lang w:eastAsia="zh-CN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4"/>
                    <w:szCs w:val="24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4"/>
                    <w:szCs w:val="24"/>
                    <w:lang w:eastAsia="zh-CN"/>
                  </w:rPr>
                  <w:fldChar w:fldCharType="separate"/>
                </w:r>
                <w:r>
                  <w:rPr>
                    <w:rFonts w:hint="eastAsia" w:ascii="宋体" w:hAnsi="宋体" w:eastAsia="宋体" w:cs="宋体"/>
                    <w:sz w:val="24"/>
                    <w:szCs w:val="24"/>
                    <w:lang w:eastAsia="zh-CN"/>
                  </w:rPr>
                  <w:t>1</w:t>
                </w:r>
                <w:r>
                  <w:rPr>
                    <w:rFonts w:hint="eastAsia" w:ascii="宋体" w:hAnsi="宋体" w:eastAsia="宋体" w:cs="宋体"/>
                    <w:sz w:val="24"/>
                    <w:szCs w:val="24"/>
                    <w:lang w:eastAsia="zh-CN"/>
                  </w:rPr>
                  <w:fldChar w:fldCharType="end"/>
                </w:r>
                <w:r>
                  <w:rPr>
                    <w:rFonts w:hint="eastAsia" w:ascii="宋体" w:hAnsi="宋体" w:eastAsia="宋体" w:cs="宋体"/>
                    <w:sz w:val="24"/>
                    <w:szCs w:val="24"/>
                    <w:lang w:eastAsia="zh-CN"/>
                  </w:rPr>
                  <w:t xml:space="preserve"> 页 共 </w:t>
                </w:r>
                <w:r>
                  <w:rPr>
                    <w:rFonts w:hint="eastAsia" w:ascii="宋体" w:hAnsi="宋体" w:eastAsia="宋体" w:cs="宋体"/>
                    <w:sz w:val="24"/>
                    <w:szCs w:val="24"/>
                    <w:lang w:eastAsia="zh-CN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4"/>
                    <w:szCs w:val="24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 w:ascii="宋体" w:hAnsi="宋体" w:eastAsia="宋体" w:cs="宋体"/>
                    <w:sz w:val="24"/>
                    <w:szCs w:val="24"/>
                    <w:lang w:eastAsia="zh-CN"/>
                  </w:rPr>
                  <w:fldChar w:fldCharType="separate"/>
                </w:r>
                <w:r>
                  <w:rPr>
                    <w:rFonts w:hint="eastAsia" w:ascii="宋体" w:hAnsi="宋体" w:eastAsia="宋体" w:cs="宋体"/>
                    <w:sz w:val="24"/>
                    <w:szCs w:val="24"/>
                    <w:lang w:eastAsia="zh-CN"/>
                  </w:rPr>
                  <w:t>5</w:t>
                </w:r>
                <w:r>
                  <w:rPr>
                    <w:rFonts w:hint="eastAsia" w:ascii="宋体" w:hAnsi="宋体" w:eastAsia="宋体" w:cs="宋体"/>
                    <w:sz w:val="24"/>
                    <w:szCs w:val="24"/>
                    <w:lang w:eastAsia="zh-CN"/>
                  </w:rPr>
                  <w:fldChar w:fldCharType="end"/>
                </w:r>
                <w:r>
                  <w:rPr>
                    <w:rFonts w:hint="eastAsia" w:ascii="宋体" w:hAnsi="宋体" w:eastAsia="宋体" w:cs="宋体"/>
                    <w:sz w:val="24"/>
                    <w:szCs w:val="24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U2NDBhYWI1YmYxNGUxNDc3YjQ5YWNmYjk5ZTM4YzIifQ=="/>
  </w:docVars>
  <w:rsids>
    <w:rsidRoot w:val="00D061F7"/>
    <w:rsid w:val="0004706C"/>
    <w:rsid w:val="001443F6"/>
    <w:rsid w:val="00192F07"/>
    <w:rsid w:val="001A0005"/>
    <w:rsid w:val="002438A4"/>
    <w:rsid w:val="003711FF"/>
    <w:rsid w:val="003736D5"/>
    <w:rsid w:val="003F4BF5"/>
    <w:rsid w:val="004069A5"/>
    <w:rsid w:val="004151FC"/>
    <w:rsid w:val="00483850"/>
    <w:rsid w:val="005D2197"/>
    <w:rsid w:val="006022F8"/>
    <w:rsid w:val="00642DD1"/>
    <w:rsid w:val="00715EC9"/>
    <w:rsid w:val="00717E6A"/>
    <w:rsid w:val="007777BF"/>
    <w:rsid w:val="00796C39"/>
    <w:rsid w:val="007A21F9"/>
    <w:rsid w:val="007D077E"/>
    <w:rsid w:val="00850997"/>
    <w:rsid w:val="00857C5D"/>
    <w:rsid w:val="0089319D"/>
    <w:rsid w:val="00972779"/>
    <w:rsid w:val="00982CE0"/>
    <w:rsid w:val="009C01C4"/>
    <w:rsid w:val="00A1798E"/>
    <w:rsid w:val="00AB3DAF"/>
    <w:rsid w:val="00AF06CC"/>
    <w:rsid w:val="00B56865"/>
    <w:rsid w:val="00BB566C"/>
    <w:rsid w:val="00C02FC6"/>
    <w:rsid w:val="00C3342E"/>
    <w:rsid w:val="00C5114B"/>
    <w:rsid w:val="00C623FB"/>
    <w:rsid w:val="00CC1CF9"/>
    <w:rsid w:val="00CE5245"/>
    <w:rsid w:val="00CE55F0"/>
    <w:rsid w:val="00D061F7"/>
    <w:rsid w:val="00DE3624"/>
    <w:rsid w:val="00E22F12"/>
    <w:rsid w:val="00E61BD0"/>
    <w:rsid w:val="00F34919"/>
    <w:rsid w:val="00FC0A8A"/>
    <w:rsid w:val="00FD3812"/>
    <w:rsid w:val="00FE3BE7"/>
    <w:rsid w:val="00FF47BF"/>
    <w:rsid w:val="0110298D"/>
    <w:rsid w:val="01410F36"/>
    <w:rsid w:val="0199131C"/>
    <w:rsid w:val="0266219C"/>
    <w:rsid w:val="03725C32"/>
    <w:rsid w:val="04682AA4"/>
    <w:rsid w:val="05C055EF"/>
    <w:rsid w:val="05F01560"/>
    <w:rsid w:val="067D02BD"/>
    <w:rsid w:val="06B34246"/>
    <w:rsid w:val="07903F2E"/>
    <w:rsid w:val="09FF6BDC"/>
    <w:rsid w:val="0B7D3DAB"/>
    <w:rsid w:val="0C312923"/>
    <w:rsid w:val="0E205629"/>
    <w:rsid w:val="0EBA09E6"/>
    <w:rsid w:val="0F1830D0"/>
    <w:rsid w:val="0F8F7EEC"/>
    <w:rsid w:val="0FF86894"/>
    <w:rsid w:val="103058C3"/>
    <w:rsid w:val="104A6951"/>
    <w:rsid w:val="10990CD6"/>
    <w:rsid w:val="10EC17B7"/>
    <w:rsid w:val="10F42D61"/>
    <w:rsid w:val="12482AE1"/>
    <w:rsid w:val="12550D68"/>
    <w:rsid w:val="12DA0DC3"/>
    <w:rsid w:val="12E56B5F"/>
    <w:rsid w:val="1573562B"/>
    <w:rsid w:val="16EF11DD"/>
    <w:rsid w:val="189860EA"/>
    <w:rsid w:val="18DF2922"/>
    <w:rsid w:val="191F437F"/>
    <w:rsid w:val="1A696C04"/>
    <w:rsid w:val="1A7565AA"/>
    <w:rsid w:val="1B2E1993"/>
    <w:rsid w:val="1C3D58A0"/>
    <w:rsid w:val="1E067C30"/>
    <w:rsid w:val="1F696C84"/>
    <w:rsid w:val="20733128"/>
    <w:rsid w:val="20903A49"/>
    <w:rsid w:val="21AC545B"/>
    <w:rsid w:val="21B32CE8"/>
    <w:rsid w:val="22C31AFD"/>
    <w:rsid w:val="236F6037"/>
    <w:rsid w:val="24EB79C5"/>
    <w:rsid w:val="2504136D"/>
    <w:rsid w:val="259A3A7F"/>
    <w:rsid w:val="261C03BC"/>
    <w:rsid w:val="263E265D"/>
    <w:rsid w:val="26CF0EF7"/>
    <w:rsid w:val="27280067"/>
    <w:rsid w:val="274E2D73"/>
    <w:rsid w:val="27620BA6"/>
    <w:rsid w:val="281D44F4"/>
    <w:rsid w:val="28B634BE"/>
    <w:rsid w:val="2A0B312D"/>
    <w:rsid w:val="2B4A5600"/>
    <w:rsid w:val="2C4B4C3E"/>
    <w:rsid w:val="2D1851BE"/>
    <w:rsid w:val="2F0E6DB6"/>
    <w:rsid w:val="2FD656B4"/>
    <w:rsid w:val="313E5C07"/>
    <w:rsid w:val="33264BA4"/>
    <w:rsid w:val="332C5FBD"/>
    <w:rsid w:val="33F16F60"/>
    <w:rsid w:val="342770BF"/>
    <w:rsid w:val="354041AE"/>
    <w:rsid w:val="35B65D52"/>
    <w:rsid w:val="37623B56"/>
    <w:rsid w:val="3816746A"/>
    <w:rsid w:val="38871C41"/>
    <w:rsid w:val="3A0D78F2"/>
    <w:rsid w:val="3A6A4B4C"/>
    <w:rsid w:val="3A704957"/>
    <w:rsid w:val="3DFD50EB"/>
    <w:rsid w:val="3E3720AE"/>
    <w:rsid w:val="3EA43CD3"/>
    <w:rsid w:val="40BA6517"/>
    <w:rsid w:val="40D93256"/>
    <w:rsid w:val="414C486A"/>
    <w:rsid w:val="425237E5"/>
    <w:rsid w:val="43A10412"/>
    <w:rsid w:val="43F21AF5"/>
    <w:rsid w:val="4528655A"/>
    <w:rsid w:val="460277EF"/>
    <w:rsid w:val="48F9550D"/>
    <w:rsid w:val="48FC5BB3"/>
    <w:rsid w:val="496E3919"/>
    <w:rsid w:val="49A455B6"/>
    <w:rsid w:val="4A3554D0"/>
    <w:rsid w:val="4C633930"/>
    <w:rsid w:val="4C7022B5"/>
    <w:rsid w:val="4CC66F25"/>
    <w:rsid w:val="4E6C2355"/>
    <w:rsid w:val="4EE87F5D"/>
    <w:rsid w:val="4EF23AA7"/>
    <w:rsid w:val="4FE347C1"/>
    <w:rsid w:val="51092DE3"/>
    <w:rsid w:val="51583D23"/>
    <w:rsid w:val="51A11B6E"/>
    <w:rsid w:val="524A02D1"/>
    <w:rsid w:val="52C447B0"/>
    <w:rsid w:val="53D74EA4"/>
    <w:rsid w:val="54434679"/>
    <w:rsid w:val="55107F9B"/>
    <w:rsid w:val="55E63504"/>
    <w:rsid w:val="5632548A"/>
    <w:rsid w:val="56D417F5"/>
    <w:rsid w:val="57775D9A"/>
    <w:rsid w:val="5BA4384F"/>
    <w:rsid w:val="5BA75406"/>
    <w:rsid w:val="5BFA3376"/>
    <w:rsid w:val="5CBD7261"/>
    <w:rsid w:val="600F6F3B"/>
    <w:rsid w:val="618B1E3A"/>
    <w:rsid w:val="61CD6067"/>
    <w:rsid w:val="633332A7"/>
    <w:rsid w:val="645E744B"/>
    <w:rsid w:val="65882F8D"/>
    <w:rsid w:val="65F354FB"/>
    <w:rsid w:val="66224751"/>
    <w:rsid w:val="663F2D01"/>
    <w:rsid w:val="67663E3B"/>
    <w:rsid w:val="67884281"/>
    <w:rsid w:val="68925CA9"/>
    <w:rsid w:val="68EA1B2B"/>
    <w:rsid w:val="697658EB"/>
    <w:rsid w:val="697710AD"/>
    <w:rsid w:val="698C382F"/>
    <w:rsid w:val="69A70EB7"/>
    <w:rsid w:val="6B5D0B78"/>
    <w:rsid w:val="6D1A3A40"/>
    <w:rsid w:val="6DE36C13"/>
    <w:rsid w:val="6E46613C"/>
    <w:rsid w:val="6F0A3536"/>
    <w:rsid w:val="6FBC21B7"/>
    <w:rsid w:val="7054585F"/>
    <w:rsid w:val="70C65C48"/>
    <w:rsid w:val="717F50B1"/>
    <w:rsid w:val="718906F8"/>
    <w:rsid w:val="72765D43"/>
    <w:rsid w:val="727A5D37"/>
    <w:rsid w:val="739E4797"/>
    <w:rsid w:val="73FE7CB8"/>
    <w:rsid w:val="746C7962"/>
    <w:rsid w:val="74BC6E3B"/>
    <w:rsid w:val="75343293"/>
    <w:rsid w:val="75A10B71"/>
    <w:rsid w:val="760858AB"/>
    <w:rsid w:val="765D6A09"/>
    <w:rsid w:val="76BE3C0C"/>
    <w:rsid w:val="76DD7660"/>
    <w:rsid w:val="77DB3E13"/>
    <w:rsid w:val="78CD4898"/>
    <w:rsid w:val="78D45614"/>
    <w:rsid w:val="79127998"/>
    <w:rsid w:val="7B7D09E0"/>
    <w:rsid w:val="7CB80380"/>
    <w:rsid w:val="7E33329E"/>
    <w:rsid w:val="7EA96C28"/>
    <w:rsid w:val="7FAA34AD"/>
    <w:rsid w:val="7FE36E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uiPriority w:val="0"/>
  </w:style>
  <w:style w:type="character" w:customStyle="1" w:styleId="9">
    <w:name w:val="页脚 Char"/>
    <w:basedOn w:val="7"/>
    <w:link w:val="3"/>
    <w:qFormat/>
    <w:uiPriority w:val="99"/>
    <w:rPr>
      <w:kern w:val="2"/>
      <w:sz w:val="18"/>
      <w:szCs w:val="18"/>
    </w:rPr>
  </w:style>
  <w:style w:type="paragraph" w:customStyle="1" w:styleId="10">
    <w:name w:val="DefaultParagraph"/>
    <w:basedOn w:val="1"/>
    <w:uiPriority w:val="0"/>
    <w:pPr>
      <w:widowControl/>
      <w:jc w:val="left"/>
    </w:pPr>
    <w:rPr>
      <w:szCs w:val="21"/>
    </w:rPr>
  </w:style>
  <w:style w:type="paragraph" w:customStyle="1" w:styleId="11">
    <w:name w:val="Normal_0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  <customShpInfo spid="_x0000_s1025"/>
    <customShpInfo spid="_x0000_s1026"/>
    <customShpInfo spid="_x0000_s1028"/>
    <customShpInfo spid="_x0000_s1029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113</Words>
  <Characters>129</Characters>
  <Lines>19</Lines>
  <Paragraphs>5</Paragraphs>
  <TotalTime>0</TotalTime>
  <ScaleCrop>false</ScaleCrop>
  <LinksUpToDate>false</LinksUpToDate>
  <CharactersWithSpaces>160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2014-05-27T02:32:00Z</dcterms:created>
  <dcterms:modified xsi:type="dcterms:W3CDTF">2023-04-13T00:59:33Z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